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4A02" w14:textId="4EC9A20B" w:rsidR="006F1FDB" w:rsidRPr="006F1FDB" w:rsidRDefault="006F1FDB" w:rsidP="006F1FDB">
      <w:pPr>
        <w:autoSpaceDE w:val="0"/>
        <w:autoSpaceDN w:val="0"/>
        <w:adjustRightInd w:val="0"/>
        <w:jc w:val="right"/>
        <w:rPr>
          <w:rFonts w:ascii="Calibri" w:hAnsi="Calibri" w:cs="Calibri"/>
          <w:kern w:val="0"/>
          <w:sz w:val="22"/>
          <w:szCs w:val="22"/>
        </w:rPr>
      </w:pPr>
      <w:r w:rsidRPr="006F1FDB">
        <w:rPr>
          <w:rFonts w:ascii="Calibri" w:hAnsi="Calibri" w:cs="Calibri"/>
          <w:kern w:val="0"/>
          <w:sz w:val="22"/>
          <w:szCs w:val="22"/>
        </w:rPr>
        <w:t xml:space="preserve">Warszawa, </w:t>
      </w:r>
      <w:r w:rsidR="00C61944">
        <w:rPr>
          <w:rFonts w:ascii="Calibri" w:hAnsi="Calibri" w:cs="Calibri"/>
          <w:kern w:val="0"/>
          <w:sz w:val="22"/>
          <w:szCs w:val="22"/>
        </w:rPr>
        <w:t>28.10</w:t>
      </w:r>
      <w:r w:rsidRPr="006F1FDB">
        <w:rPr>
          <w:rFonts w:ascii="Calibri" w:hAnsi="Calibri" w:cs="Calibri"/>
          <w:kern w:val="0"/>
          <w:sz w:val="22"/>
          <w:szCs w:val="22"/>
        </w:rPr>
        <w:t>.202</w:t>
      </w:r>
      <w:r w:rsidR="00E7453D">
        <w:rPr>
          <w:rFonts w:ascii="Calibri" w:hAnsi="Calibri" w:cs="Calibri"/>
          <w:kern w:val="0"/>
          <w:sz w:val="22"/>
          <w:szCs w:val="22"/>
        </w:rPr>
        <w:t>5</w:t>
      </w:r>
      <w:r w:rsidRPr="006F1FDB">
        <w:rPr>
          <w:rFonts w:ascii="Calibri" w:hAnsi="Calibri" w:cs="Calibri"/>
          <w:kern w:val="0"/>
          <w:sz w:val="22"/>
          <w:szCs w:val="22"/>
        </w:rPr>
        <w:t xml:space="preserve"> r.</w:t>
      </w:r>
    </w:p>
    <w:p w14:paraId="323A7397" w14:textId="77777777" w:rsidR="001245ED" w:rsidRDefault="001245ED" w:rsidP="001245ED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62D4A55C" w14:textId="08B5C183" w:rsidR="004D0691" w:rsidRPr="0037100E" w:rsidRDefault="0037100E" w:rsidP="0037100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7100E">
        <w:rPr>
          <w:rFonts w:ascii="Calibri" w:hAnsi="Calibri" w:cs="Calibri"/>
          <w:b/>
          <w:bCs/>
          <w:kern w:val="0"/>
          <w:sz w:val="22"/>
          <w:szCs w:val="22"/>
        </w:rPr>
        <w:t>J</w:t>
      </w:r>
      <w:r w:rsidR="004D0691" w:rsidRPr="0037100E">
        <w:rPr>
          <w:rFonts w:ascii="Calibri" w:hAnsi="Calibri" w:cs="Calibri"/>
          <w:b/>
          <w:bCs/>
          <w:sz w:val="22"/>
          <w:szCs w:val="22"/>
        </w:rPr>
        <w:t xml:space="preserve">ak projektować przestrzenie </w:t>
      </w:r>
      <w:r w:rsidR="009D6F88">
        <w:rPr>
          <w:rFonts w:ascii="Calibri" w:hAnsi="Calibri" w:cs="Calibri"/>
          <w:b/>
          <w:bCs/>
          <w:sz w:val="22"/>
          <w:szCs w:val="22"/>
        </w:rPr>
        <w:t xml:space="preserve">biurowe </w:t>
      </w:r>
      <w:r w:rsidR="004D0691" w:rsidRPr="0037100E">
        <w:rPr>
          <w:rFonts w:ascii="Calibri" w:hAnsi="Calibri" w:cs="Calibri"/>
          <w:b/>
          <w:bCs/>
          <w:sz w:val="22"/>
          <w:szCs w:val="22"/>
        </w:rPr>
        <w:t>wspierające neuroróżnorodność</w:t>
      </w:r>
      <w:r w:rsidRPr="0037100E">
        <w:rPr>
          <w:rFonts w:ascii="Calibri" w:hAnsi="Calibri" w:cs="Calibri"/>
          <w:b/>
          <w:bCs/>
          <w:sz w:val="22"/>
          <w:szCs w:val="22"/>
        </w:rPr>
        <w:t>?</w:t>
      </w:r>
    </w:p>
    <w:p w14:paraId="69EABC26" w14:textId="77777777" w:rsidR="0037100E" w:rsidRPr="004D0691" w:rsidRDefault="0037100E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2D8A413" w14:textId="40664494" w:rsidR="004D0691" w:rsidRPr="00B0155A" w:rsidRDefault="004D0691" w:rsidP="0037100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B0155A">
        <w:rPr>
          <w:rFonts w:ascii="Calibri" w:hAnsi="Calibri" w:cs="Calibri"/>
          <w:b/>
          <w:bCs/>
          <w:sz w:val="22"/>
          <w:szCs w:val="22"/>
        </w:rPr>
        <w:t xml:space="preserve">Coraz częściej zwracamy uwagę nie tylko na estetykę biur, lecz także na ich wpływ na samopoczucie i efektywność pracowników. </w:t>
      </w:r>
      <w:r w:rsidR="00A75036">
        <w:rPr>
          <w:rFonts w:ascii="Calibri" w:hAnsi="Calibri" w:cs="Calibri"/>
          <w:b/>
          <w:bCs/>
          <w:sz w:val="22"/>
          <w:szCs w:val="22"/>
        </w:rPr>
        <w:t>Jednocześnie</w:t>
      </w:r>
      <w:r w:rsidRPr="00B0155A">
        <w:rPr>
          <w:rFonts w:ascii="Calibri" w:hAnsi="Calibri" w:cs="Calibri"/>
          <w:b/>
          <w:bCs/>
          <w:sz w:val="22"/>
          <w:szCs w:val="22"/>
        </w:rPr>
        <w:t xml:space="preserve"> w projektowaniu wciąż zbyt rzadko pojawia się pojęcie „neuroróżnorodność” – choć dotyczy ono nas wszystkich. To podejście, które pozwala dostrzec, że ludzie różnią się sposobem myślenia, odczuwania i reagowania na bodźce. A dobrze zaprojektowana przestrzeń</w:t>
      </w:r>
      <w:r w:rsidR="008849B4">
        <w:rPr>
          <w:rFonts w:ascii="Calibri" w:hAnsi="Calibri" w:cs="Calibri"/>
          <w:b/>
          <w:bCs/>
          <w:sz w:val="22"/>
          <w:szCs w:val="22"/>
        </w:rPr>
        <w:t xml:space="preserve"> biurowa</w:t>
      </w:r>
      <w:r w:rsidRPr="00B0155A">
        <w:rPr>
          <w:rFonts w:ascii="Calibri" w:hAnsi="Calibri" w:cs="Calibri"/>
          <w:b/>
          <w:bCs/>
          <w:sz w:val="22"/>
          <w:szCs w:val="22"/>
        </w:rPr>
        <w:t xml:space="preserve"> powinna te różnice uwzględniać.</w:t>
      </w:r>
      <w:r w:rsidR="008849B4">
        <w:rPr>
          <w:rFonts w:ascii="Calibri" w:hAnsi="Calibri" w:cs="Calibri"/>
          <w:b/>
          <w:bCs/>
          <w:sz w:val="22"/>
          <w:szCs w:val="22"/>
        </w:rPr>
        <w:t xml:space="preserve"> O tym, jak zaprojektować biuro, które powinno uwzględniać potrzeby różnych </w:t>
      </w:r>
      <w:r w:rsidR="00326F50">
        <w:rPr>
          <w:rFonts w:ascii="Calibri" w:hAnsi="Calibri" w:cs="Calibri"/>
          <w:b/>
          <w:bCs/>
          <w:sz w:val="22"/>
          <w:szCs w:val="22"/>
        </w:rPr>
        <w:t>osób, opowiada w artykule architekt Barnaba Grzelecki z pracowni BIT CREATIVE.</w:t>
      </w:r>
    </w:p>
    <w:p w14:paraId="5293B338" w14:textId="77777777" w:rsidR="00B0155A" w:rsidRPr="004D0691" w:rsidRDefault="00B0155A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8B05BA5" w14:textId="4F7D2C3D" w:rsidR="00B0155A" w:rsidRPr="00B0155A" w:rsidRDefault="00F56F19" w:rsidP="0037100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</w:t>
      </w:r>
      <w:r w:rsidR="004D0691" w:rsidRPr="00B0155A">
        <w:rPr>
          <w:rFonts w:ascii="Calibri" w:hAnsi="Calibri" w:cs="Calibri"/>
          <w:b/>
          <w:bCs/>
          <w:sz w:val="22"/>
          <w:szCs w:val="22"/>
        </w:rPr>
        <w:t>aturalne zróżnicowanie umysłów</w:t>
      </w:r>
    </w:p>
    <w:p w14:paraId="585CB368" w14:textId="77777777" w:rsidR="004D0691" w:rsidRDefault="004D0691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D0691">
        <w:rPr>
          <w:rFonts w:ascii="Calibri" w:hAnsi="Calibri" w:cs="Calibri"/>
          <w:sz w:val="22"/>
          <w:szCs w:val="22"/>
        </w:rPr>
        <w:t>Neuroróżnorodność to pojęcie opisujące naturalne różnice w funkcjonowaniu ludzkich mózgów. Obejmuje pełne spektrum sposobów przetwarzania bodźców, informacji i doświadczeń. Szacuje się, że nawet 20% populacji stanowią osoby neuroatypowe, które inaczej odbierają dźwięki, światło, faktury, a także relacje społeczne. Dla części z nich biuro otwarte, pełne hałasu i ruchu, może być źródłem przebodźcowania, podczas gdy inni mogą odczuwać przestrzeń jako zbyt cichą i niestymulującą.</w:t>
      </w:r>
    </w:p>
    <w:p w14:paraId="04770837" w14:textId="77777777" w:rsidR="002A60F4" w:rsidRPr="004D0691" w:rsidRDefault="002A60F4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F3DD142" w14:textId="2FA52362" w:rsidR="004D0691" w:rsidRDefault="004D0691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D0691">
        <w:rPr>
          <w:rFonts w:ascii="Calibri" w:hAnsi="Calibri" w:cs="Calibri"/>
          <w:sz w:val="22"/>
          <w:szCs w:val="22"/>
        </w:rPr>
        <w:t>Jak podkreśla architekt</w:t>
      </w:r>
      <w:r w:rsidR="002A60F4">
        <w:rPr>
          <w:rFonts w:ascii="Calibri" w:hAnsi="Calibri" w:cs="Calibri"/>
          <w:sz w:val="22"/>
          <w:szCs w:val="22"/>
        </w:rPr>
        <w:t xml:space="preserve"> Barnaba Grzelecki, właściciel pracowni BIT CREATIVE</w:t>
      </w:r>
      <w:r w:rsidRPr="004D0691">
        <w:rPr>
          <w:rFonts w:ascii="Calibri" w:hAnsi="Calibri" w:cs="Calibri"/>
          <w:sz w:val="22"/>
          <w:szCs w:val="22"/>
        </w:rPr>
        <w:t>, ekspert w zakresie projektowania przestrzeni pracy</w:t>
      </w:r>
      <w:r w:rsidR="002A60F4">
        <w:rPr>
          <w:rFonts w:ascii="Calibri" w:hAnsi="Calibri" w:cs="Calibri"/>
          <w:sz w:val="22"/>
          <w:szCs w:val="22"/>
        </w:rPr>
        <w:t xml:space="preserve">: </w:t>
      </w:r>
      <w:r w:rsidRPr="0046640A">
        <w:rPr>
          <w:rFonts w:ascii="Calibri" w:hAnsi="Calibri" w:cs="Calibri"/>
          <w:i/>
          <w:iCs/>
          <w:sz w:val="22"/>
          <w:szCs w:val="22"/>
        </w:rPr>
        <w:t>„Projektowanie z myślą o neuroróżnorodności to nie tylko kwestia empatii – to strategiczne podejście, które zwiększa efektywność całych zespołów. Przestrzeń, która odpowiada różnym potrzebom sensorycznym, staje się bardziej uniwersalna i sprzyjająca innowacji.”</w:t>
      </w:r>
    </w:p>
    <w:p w14:paraId="703F29E7" w14:textId="77777777" w:rsidR="00B0155A" w:rsidRPr="004D0691" w:rsidRDefault="00B0155A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1919071" w14:textId="305892C7" w:rsidR="004D0691" w:rsidRPr="00B0155A" w:rsidRDefault="00110EE7" w:rsidP="0037100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Miejsce</w:t>
      </w:r>
      <w:r w:rsidR="004D0691" w:rsidRPr="00B0155A">
        <w:rPr>
          <w:rFonts w:ascii="Calibri" w:hAnsi="Calibri" w:cs="Calibri"/>
          <w:b/>
          <w:bCs/>
          <w:sz w:val="22"/>
          <w:szCs w:val="22"/>
        </w:rPr>
        <w:t>, któr</w:t>
      </w:r>
      <w:r>
        <w:rPr>
          <w:rFonts w:ascii="Calibri" w:hAnsi="Calibri" w:cs="Calibri"/>
          <w:b/>
          <w:bCs/>
          <w:sz w:val="22"/>
          <w:szCs w:val="22"/>
        </w:rPr>
        <w:t>e</w:t>
      </w:r>
      <w:r w:rsidR="004D0691" w:rsidRPr="00B0155A">
        <w:rPr>
          <w:rFonts w:ascii="Calibri" w:hAnsi="Calibri" w:cs="Calibri"/>
          <w:b/>
          <w:bCs/>
          <w:sz w:val="22"/>
          <w:szCs w:val="22"/>
        </w:rPr>
        <w:t xml:space="preserve"> rozumie potrzeby</w:t>
      </w:r>
    </w:p>
    <w:p w14:paraId="585F131F" w14:textId="77777777" w:rsidR="004D0691" w:rsidRDefault="004D0691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D0691">
        <w:rPr>
          <w:rFonts w:ascii="Calibri" w:hAnsi="Calibri" w:cs="Calibri"/>
          <w:sz w:val="22"/>
          <w:szCs w:val="22"/>
        </w:rPr>
        <w:t>W kontekście projektowania biur neuroróżnorodność oznacza uwzględnianie indywidualnych sposobów odczuwania bodźców i zapewnienie elastyczności w użytkowaniu przestrzeni. Zamiast jednego dominującego układu, biura powinny oferować różnorodne strefy – ciche miejsca skupienia, otwarte przestrzenie do współpracy i przyjazne obszary relaksu. Dźwiękochłonne panele, miękkie wykładziny, boks akustyczny czy słuchawki wygłuszające mogą znacząco poprawić komfort osób szczególnie wrażliwych na hałas.</w:t>
      </w:r>
    </w:p>
    <w:p w14:paraId="656C1C7E" w14:textId="77777777" w:rsidR="00B0155A" w:rsidRPr="004D0691" w:rsidRDefault="00B0155A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26D5E75" w14:textId="77777777" w:rsidR="004D0691" w:rsidRDefault="004D0691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D0691">
        <w:rPr>
          <w:rFonts w:ascii="Calibri" w:hAnsi="Calibri" w:cs="Calibri"/>
          <w:sz w:val="22"/>
          <w:szCs w:val="22"/>
        </w:rPr>
        <w:t>Podobnie jest z oświetleniem – jego dobór może wspierać koncentrację lub przeciwnie, prowadzić do zmęczenia i rozproszenia. Balans pomiędzy światłem naturalnym a regulowanym, sztucznym źródłem światła ma kluczowe znaczenie. Możliwość indywidualnego sterowania natężeniem światła, zastosowanie barw o odpowiedniej temperaturze czy unikanie efektu olśnienia to rozwiązania, które pozytywnie wpływają na samopoczucie wszystkich użytkowników, nie tylko osób neuroatypowych.</w:t>
      </w:r>
    </w:p>
    <w:p w14:paraId="03235664" w14:textId="77777777" w:rsidR="00B0155A" w:rsidRPr="004D0691" w:rsidRDefault="00B0155A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8CD924F" w14:textId="77777777" w:rsidR="004D0691" w:rsidRPr="00B0155A" w:rsidRDefault="004D0691" w:rsidP="0037100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B0155A">
        <w:rPr>
          <w:rFonts w:ascii="Calibri" w:hAnsi="Calibri" w:cs="Calibri"/>
          <w:b/>
          <w:bCs/>
          <w:sz w:val="22"/>
          <w:szCs w:val="22"/>
        </w:rPr>
        <w:t>Biuro jako ekosystem różnorodności</w:t>
      </w:r>
    </w:p>
    <w:p w14:paraId="1172B872" w14:textId="6D99D589" w:rsidR="004D0691" w:rsidRDefault="004D0691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D0691">
        <w:rPr>
          <w:rFonts w:ascii="Calibri" w:hAnsi="Calibri" w:cs="Calibri"/>
          <w:sz w:val="22"/>
          <w:szCs w:val="22"/>
        </w:rPr>
        <w:t>Nowoczesne biuro nie jest już wyłącznie miejscem wykonywania obowiązków zawodowych – to przestrzeń społeczna, emocjonalna i poznawcza. Dlatego projektowanie środowiska pracy z myślą o neuroróżnorodności staje się</w:t>
      </w:r>
      <w:r w:rsidR="00831703">
        <w:rPr>
          <w:rFonts w:ascii="Calibri" w:hAnsi="Calibri" w:cs="Calibri"/>
          <w:sz w:val="22"/>
          <w:szCs w:val="22"/>
        </w:rPr>
        <w:t xml:space="preserve"> obecnie</w:t>
      </w:r>
      <w:r w:rsidRPr="004D0691">
        <w:rPr>
          <w:rFonts w:ascii="Calibri" w:hAnsi="Calibri" w:cs="Calibri"/>
          <w:sz w:val="22"/>
          <w:szCs w:val="22"/>
        </w:rPr>
        <w:t xml:space="preserve"> obowiązkiem, a nie opcją. To podejście, które integruje ergonomię, akustykę, światło, kolor, strukturę materiałów i elastyczność przestrzenną.</w:t>
      </w:r>
    </w:p>
    <w:p w14:paraId="5F02722C" w14:textId="77777777" w:rsidR="00511191" w:rsidRPr="004D0691" w:rsidRDefault="00511191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BE3504A" w14:textId="482F16BC" w:rsidR="004D0691" w:rsidRDefault="004D0691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D0691">
        <w:rPr>
          <w:rFonts w:ascii="Calibri" w:hAnsi="Calibri" w:cs="Calibri"/>
          <w:sz w:val="22"/>
          <w:szCs w:val="22"/>
        </w:rPr>
        <w:t xml:space="preserve">Jak zaznacza architekt </w:t>
      </w:r>
      <w:r w:rsidR="007B3409">
        <w:rPr>
          <w:rFonts w:ascii="Calibri" w:hAnsi="Calibri" w:cs="Calibri"/>
          <w:sz w:val="22"/>
          <w:szCs w:val="22"/>
        </w:rPr>
        <w:t xml:space="preserve">Barnaba Grzelecki: </w:t>
      </w:r>
      <w:r w:rsidRPr="007B3409">
        <w:rPr>
          <w:rFonts w:ascii="Calibri" w:hAnsi="Calibri" w:cs="Calibri"/>
          <w:i/>
          <w:iCs/>
          <w:sz w:val="22"/>
          <w:szCs w:val="22"/>
        </w:rPr>
        <w:t>„Dobrze zaprojektowane biuro działa jak system naczyń połączonych – wspiera różne style pracy, umożliwia wybór i daje poczucie bezpieczeństwa. To nie tylko komfort dla jednostki, ale też realna wartość biznesowa – zwiększona produktywność, mniejsza rotacja i lepsza współpraca.”</w:t>
      </w:r>
    </w:p>
    <w:p w14:paraId="47038E6D" w14:textId="77777777" w:rsidR="00B0155A" w:rsidRPr="004D0691" w:rsidRDefault="00B0155A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A8BEAB2" w14:textId="77777777" w:rsidR="004D0691" w:rsidRPr="00B0155A" w:rsidRDefault="004D0691" w:rsidP="0037100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B0155A">
        <w:rPr>
          <w:rFonts w:ascii="Calibri" w:hAnsi="Calibri" w:cs="Calibri"/>
          <w:b/>
          <w:bCs/>
          <w:sz w:val="22"/>
          <w:szCs w:val="22"/>
        </w:rPr>
        <w:lastRenderedPageBreak/>
        <w:t>Przyszłość projektowania to inkluzywność</w:t>
      </w:r>
    </w:p>
    <w:p w14:paraId="54B770E6" w14:textId="77777777" w:rsidR="004D0691" w:rsidRDefault="004D0691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D0691">
        <w:rPr>
          <w:rFonts w:ascii="Calibri" w:hAnsi="Calibri" w:cs="Calibri"/>
          <w:sz w:val="22"/>
          <w:szCs w:val="22"/>
        </w:rPr>
        <w:t>Świadomość neuroróżnorodności coraz częściej przenika do projektowania biur, szkół i przestrzeni publicznych. Coraz więcej architektów i inwestorów rozumie, że przestrzeń nie powinna być jednolita – powinna być adaptowalna, elastyczna i przyjazna różnym sposobom myślenia.</w:t>
      </w:r>
    </w:p>
    <w:p w14:paraId="476E92D5" w14:textId="77777777" w:rsidR="00225B1C" w:rsidRDefault="00225B1C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34CCF65" w14:textId="62FBCBF6" w:rsidR="00225B1C" w:rsidRDefault="00225B1C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25B1C">
        <w:rPr>
          <w:rFonts w:ascii="Calibri" w:hAnsi="Calibri" w:cs="Calibri"/>
          <w:i/>
          <w:iCs/>
          <w:sz w:val="22"/>
          <w:szCs w:val="22"/>
        </w:rPr>
        <w:t xml:space="preserve">„W naszych projektach zawsze staramy się uwzględnić różnorodność potrzeb. Oprócz klasycznych stref pracy powstają też przestrzenie mniej oczywiste – pokoje wyciszenia, </w:t>
      </w:r>
      <w:r w:rsidR="00667B27">
        <w:rPr>
          <w:rFonts w:ascii="Calibri" w:hAnsi="Calibri" w:cs="Calibri"/>
          <w:i/>
          <w:iCs/>
          <w:sz w:val="22"/>
          <w:szCs w:val="22"/>
        </w:rPr>
        <w:t>sale z wygodnymi pufami i fotelami</w:t>
      </w:r>
      <w:r w:rsidRPr="00225B1C">
        <w:rPr>
          <w:rFonts w:ascii="Calibri" w:hAnsi="Calibri" w:cs="Calibri"/>
          <w:i/>
          <w:iCs/>
          <w:sz w:val="22"/>
          <w:szCs w:val="22"/>
        </w:rPr>
        <w:t xml:space="preserve">, a nawet sale fitness czy wellness. Coraz częściej inwestorzy oczekują, że biuro stanie się miejscem nie tylko do pracy, ale też regeneracji i budowania dobrostanu. To bardzo pozytywny kierunek – świadczy o rosnącej świadomości i </w:t>
      </w:r>
      <w:r w:rsidR="00856542" w:rsidRPr="00856542">
        <w:rPr>
          <w:rFonts w:ascii="Calibri" w:hAnsi="Calibri" w:cs="Calibri"/>
          <w:i/>
          <w:iCs/>
          <w:sz w:val="22"/>
          <w:szCs w:val="22"/>
        </w:rPr>
        <w:t>stawi</w:t>
      </w:r>
      <w:r w:rsidR="00856542">
        <w:rPr>
          <w:rFonts w:ascii="Calibri" w:hAnsi="Calibri" w:cs="Calibri"/>
          <w:i/>
          <w:iCs/>
          <w:sz w:val="22"/>
          <w:szCs w:val="22"/>
        </w:rPr>
        <w:t>aniu</w:t>
      </w:r>
      <w:r w:rsidR="00856542" w:rsidRPr="00856542">
        <w:rPr>
          <w:rFonts w:ascii="Calibri" w:hAnsi="Calibri" w:cs="Calibri"/>
          <w:i/>
          <w:iCs/>
          <w:sz w:val="22"/>
          <w:szCs w:val="22"/>
        </w:rPr>
        <w:t xml:space="preserve"> człowieka w centrum projektowania</w:t>
      </w:r>
      <w:r w:rsidRPr="00225B1C">
        <w:rPr>
          <w:rFonts w:ascii="Calibri" w:hAnsi="Calibri" w:cs="Calibri"/>
          <w:i/>
          <w:iCs/>
          <w:sz w:val="22"/>
          <w:szCs w:val="22"/>
        </w:rPr>
        <w:t>.”</w:t>
      </w:r>
      <w:r>
        <w:rPr>
          <w:rFonts w:ascii="Calibri" w:hAnsi="Calibri" w:cs="Calibri"/>
          <w:sz w:val="22"/>
          <w:szCs w:val="22"/>
        </w:rPr>
        <w:t xml:space="preserve"> – podkreśla architekt Barnaba Grzelecki. </w:t>
      </w:r>
    </w:p>
    <w:p w14:paraId="39456109" w14:textId="77777777" w:rsidR="00225B1C" w:rsidRPr="004D0691" w:rsidRDefault="00225B1C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C731746" w14:textId="18D586FA" w:rsidR="004D0691" w:rsidRDefault="004D0691" w:rsidP="003710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D0691">
        <w:rPr>
          <w:rFonts w:ascii="Calibri" w:hAnsi="Calibri" w:cs="Calibri"/>
          <w:sz w:val="22"/>
          <w:szCs w:val="22"/>
        </w:rPr>
        <w:t xml:space="preserve">Troska o dobrostan pracowników staje się filarem nowoczesnego </w:t>
      </w:r>
      <w:r w:rsidR="00984185">
        <w:rPr>
          <w:rFonts w:ascii="Calibri" w:hAnsi="Calibri" w:cs="Calibri"/>
          <w:sz w:val="22"/>
          <w:szCs w:val="22"/>
        </w:rPr>
        <w:t>projektowania</w:t>
      </w:r>
      <w:r w:rsidRPr="004D0691">
        <w:rPr>
          <w:rFonts w:ascii="Calibri" w:hAnsi="Calibri" w:cs="Calibri"/>
          <w:sz w:val="22"/>
          <w:szCs w:val="22"/>
        </w:rPr>
        <w:t>.</w:t>
      </w:r>
      <w:r w:rsidR="00F91B80">
        <w:rPr>
          <w:rFonts w:ascii="Calibri" w:hAnsi="Calibri" w:cs="Calibri"/>
          <w:sz w:val="22"/>
          <w:szCs w:val="22"/>
        </w:rPr>
        <w:t xml:space="preserve"> </w:t>
      </w:r>
      <w:r w:rsidR="00F91B80" w:rsidRPr="00F91B80">
        <w:rPr>
          <w:rFonts w:ascii="Calibri" w:hAnsi="Calibri" w:cs="Calibri"/>
          <w:sz w:val="22"/>
          <w:szCs w:val="22"/>
        </w:rPr>
        <w:t xml:space="preserve">Technologie wspierające komfort – od inteligentnych systemów zarządzania światłem i temperaturą, przez rozwiązania akustyczne i wentylacyjne, po biophilic design czy modułowe układy przestrzenne – pozwalają tworzyć biura, które dostosowują się do użytkowników. Tak zaprojektowana przestrzeń sprzyja koncentracji, regeneracji i lepszemu samopoczuciu każdego </w:t>
      </w:r>
      <w:r w:rsidR="00C33B91">
        <w:rPr>
          <w:rFonts w:ascii="Calibri" w:hAnsi="Calibri" w:cs="Calibri"/>
          <w:sz w:val="22"/>
          <w:szCs w:val="22"/>
        </w:rPr>
        <w:t xml:space="preserve">pracownika. </w:t>
      </w:r>
    </w:p>
    <w:p w14:paraId="39752FF6" w14:textId="77777777" w:rsidR="00795760" w:rsidRPr="001245ED" w:rsidRDefault="00795760" w:rsidP="001245E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83B012A" w14:textId="0C04DE67" w:rsidR="00D53DB6" w:rsidRPr="006F1FDB" w:rsidRDefault="00D53DB6" w:rsidP="00D53DB6">
      <w:pPr>
        <w:spacing w:before="240" w:after="120" w:line="276" w:lineRule="auto"/>
        <w:rPr>
          <w:rStyle w:val="Brak"/>
          <w:rFonts w:ascii="Calibri" w:hAnsi="Calibri" w:cs="Calibri"/>
          <w:sz w:val="16"/>
          <w:szCs w:val="16"/>
        </w:rPr>
      </w:pPr>
      <w:r w:rsidRPr="006F1FDB">
        <w:rPr>
          <w:rStyle w:val="Brak"/>
          <w:rFonts w:ascii="Calibri" w:hAnsi="Calibri" w:cs="Calibri"/>
          <w:sz w:val="16"/>
          <w:szCs w:val="16"/>
        </w:rPr>
        <w:t>www.bitcreative.info</w:t>
      </w:r>
    </w:p>
    <w:p w14:paraId="4CBDFF70" w14:textId="69BD607B" w:rsidR="00D53DB6" w:rsidRPr="006F1FDB" w:rsidRDefault="00D53DB6" w:rsidP="003376F4">
      <w:pPr>
        <w:spacing w:before="240" w:after="120" w:line="276" w:lineRule="auto"/>
        <w:jc w:val="both"/>
        <w:rPr>
          <w:rStyle w:val="Brak"/>
          <w:rFonts w:ascii="Calibri" w:hAnsi="Calibri" w:cs="Calibri"/>
          <w:sz w:val="16"/>
          <w:szCs w:val="16"/>
        </w:rPr>
      </w:pPr>
      <w:r w:rsidRPr="006F1FDB">
        <w:rPr>
          <w:rStyle w:val="Brak"/>
          <w:rFonts w:ascii="Calibri" w:hAnsi="Calibri" w:cs="Calibri"/>
          <w:sz w:val="16"/>
          <w:szCs w:val="16"/>
        </w:rPr>
        <w:t>Pracownia projektowa BIT CREATIVE specjalizuje się w planowaniu przestrzeni i aranżacji wnętrz dla klientów korporacyjnych. Oferuje szeroki zakres usług związanych z relokacją, a także rearanżacją siedzib firm.</w:t>
      </w:r>
      <w:r w:rsidR="007B260B">
        <w:rPr>
          <w:rFonts w:ascii="Calibri" w:hAnsi="Calibri" w:cs="Calibri"/>
        </w:rPr>
        <w:t xml:space="preserve"> </w:t>
      </w:r>
      <w:r w:rsidRPr="006F1FDB">
        <w:rPr>
          <w:rStyle w:val="Brak"/>
          <w:rFonts w:ascii="Calibri" w:hAnsi="Calibri" w:cs="Calibri"/>
          <w:sz w:val="16"/>
          <w:szCs w:val="16"/>
        </w:rPr>
        <w:t>To</w:t>
      </w:r>
      <w:r w:rsidRPr="006F1FDB">
        <w:rPr>
          <w:rFonts w:ascii="Calibri" w:hAnsi="Calibri" w:cs="Calibri"/>
        </w:rPr>
        <w:t xml:space="preserve"> </w:t>
      </w:r>
      <w:r w:rsidRPr="006F1FDB">
        <w:rPr>
          <w:rStyle w:val="Brak"/>
          <w:rFonts w:ascii="Calibri" w:hAnsi="Calibri" w:cs="Calibri"/>
          <w:sz w:val="16"/>
          <w:szCs w:val="16"/>
        </w:rPr>
        <w:t xml:space="preserve">zespół profesjonalnych architektów i designerów, którzy posiadają wieloletnie doświadczenie w aranżowaniu powierzchni komercyjnych. </w:t>
      </w:r>
      <w:r w:rsidR="007B260B" w:rsidRPr="007B260B">
        <w:rPr>
          <w:rStyle w:val="Brak"/>
          <w:rFonts w:ascii="Calibri" w:hAnsi="Calibri" w:cs="Calibri"/>
          <w:sz w:val="16"/>
          <w:szCs w:val="16"/>
        </w:rPr>
        <w:t>Pracownia została założona przez Barnabę Grzeleckiego w 2017 roku.</w:t>
      </w:r>
    </w:p>
    <w:p w14:paraId="76F610B4" w14:textId="118242DA" w:rsidR="00D53DB6" w:rsidRPr="006F1FDB" w:rsidRDefault="00D53DB6" w:rsidP="00D53DB6">
      <w:pPr>
        <w:spacing w:before="240" w:after="120" w:line="276" w:lineRule="auto"/>
        <w:rPr>
          <w:rStyle w:val="Brak"/>
          <w:rFonts w:ascii="Calibri" w:eastAsia="Arial" w:hAnsi="Calibri" w:cs="Calibri"/>
          <w:sz w:val="16"/>
          <w:szCs w:val="16"/>
        </w:rPr>
      </w:pPr>
      <w:r w:rsidRPr="006F1FDB">
        <w:rPr>
          <w:rStyle w:val="Brak"/>
          <w:rFonts w:ascii="Calibri" w:hAnsi="Calibri" w:cs="Calibri"/>
          <w:sz w:val="16"/>
          <w:szCs w:val="16"/>
        </w:rPr>
        <w:t>Kontakt dla mediów:</w:t>
      </w:r>
    </w:p>
    <w:p w14:paraId="648B4D0A" w14:textId="77777777" w:rsidR="00D53DB6" w:rsidRPr="006F1FDB" w:rsidRDefault="00D53DB6" w:rsidP="00D53DB6">
      <w:pPr>
        <w:tabs>
          <w:tab w:val="left" w:pos="4253"/>
          <w:tab w:val="left" w:pos="5103"/>
          <w:tab w:val="left" w:pos="5954"/>
          <w:tab w:val="left" w:pos="6804"/>
        </w:tabs>
        <w:spacing w:line="276" w:lineRule="auto"/>
        <w:rPr>
          <w:rStyle w:val="Brak"/>
          <w:rFonts w:ascii="Calibri" w:eastAsia="Arial" w:hAnsi="Calibri" w:cs="Calibri"/>
          <w:sz w:val="16"/>
          <w:szCs w:val="16"/>
        </w:rPr>
      </w:pPr>
      <w:r w:rsidRPr="006F1FDB">
        <w:rPr>
          <w:rStyle w:val="Brak"/>
          <w:rFonts w:ascii="Calibri" w:hAnsi="Calibri" w:cs="Calibri"/>
          <w:sz w:val="16"/>
          <w:szCs w:val="16"/>
        </w:rPr>
        <w:t xml:space="preserve">Magdalena Jankowska </w:t>
      </w:r>
    </w:p>
    <w:p w14:paraId="4F175CE3" w14:textId="77777777" w:rsidR="00D53DB6" w:rsidRPr="006F1FDB" w:rsidRDefault="00D53DB6" w:rsidP="00D53DB6">
      <w:pPr>
        <w:tabs>
          <w:tab w:val="left" w:pos="4253"/>
          <w:tab w:val="left" w:pos="5103"/>
          <w:tab w:val="left" w:pos="5954"/>
          <w:tab w:val="left" w:pos="6804"/>
        </w:tabs>
        <w:spacing w:line="276" w:lineRule="auto"/>
        <w:rPr>
          <w:rStyle w:val="Brak"/>
          <w:rFonts w:ascii="Calibri" w:eastAsia="Arial" w:hAnsi="Calibri" w:cs="Calibri"/>
          <w:sz w:val="16"/>
          <w:szCs w:val="16"/>
        </w:rPr>
      </w:pPr>
      <w:r w:rsidRPr="006F1FDB">
        <w:rPr>
          <w:rStyle w:val="Brak"/>
          <w:rFonts w:ascii="Calibri" w:hAnsi="Calibri" w:cs="Calibri"/>
          <w:sz w:val="16"/>
          <w:szCs w:val="16"/>
        </w:rPr>
        <w:t>magdalena.jankowska@okkpr.pl</w:t>
      </w:r>
    </w:p>
    <w:p w14:paraId="4E534BA7" w14:textId="77777777" w:rsidR="00D53DB6" w:rsidRPr="006F1FDB" w:rsidRDefault="00D53DB6" w:rsidP="00D53DB6">
      <w:pPr>
        <w:tabs>
          <w:tab w:val="left" w:pos="4253"/>
          <w:tab w:val="left" w:pos="5103"/>
          <w:tab w:val="left" w:pos="5954"/>
          <w:tab w:val="left" w:pos="6804"/>
        </w:tabs>
        <w:spacing w:line="276" w:lineRule="auto"/>
        <w:rPr>
          <w:rFonts w:ascii="Calibri" w:hAnsi="Calibri" w:cs="Calibri"/>
        </w:rPr>
      </w:pPr>
      <w:r w:rsidRPr="006F1FDB">
        <w:rPr>
          <w:rStyle w:val="Brak"/>
          <w:rFonts w:ascii="Calibri" w:hAnsi="Calibri" w:cs="Calibri"/>
          <w:sz w:val="16"/>
          <w:szCs w:val="16"/>
        </w:rPr>
        <w:t>+48 577 560 111</w:t>
      </w:r>
    </w:p>
    <w:p w14:paraId="0318CA41" w14:textId="77777777" w:rsidR="00BC7E35" w:rsidRPr="006F1FDB" w:rsidRDefault="00BC7E35" w:rsidP="00076502">
      <w:pPr>
        <w:autoSpaceDE w:val="0"/>
        <w:autoSpaceDN w:val="0"/>
        <w:adjustRightInd w:val="0"/>
        <w:rPr>
          <w:rFonts w:ascii="Calibri" w:hAnsi="Calibri" w:cs="Calibri"/>
          <w:kern w:val="0"/>
        </w:rPr>
      </w:pPr>
    </w:p>
    <w:sectPr w:rsidR="00BC7E35" w:rsidRPr="006F1FD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7FFC" w14:textId="77777777" w:rsidR="0064179E" w:rsidRDefault="0064179E" w:rsidP="00D53DB6">
      <w:r>
        <w:separator/>
      </w:r>
    </w:p>
  </w:endnote>
  <w:endnote w:type="continuationSeparator" w:id="0">
    <w:p w14:paraId="3EE4DFE1" w14:textId="77777777" w:rsidR="0064179E" w:rsidRDefault="0064179E" w:rsidP="00D5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52BA" w14:textId="77777777" w:rsidR="00D53DB6" w:rsidRDefault="00D53DB6" w:rsidP="00D53DB6">
    <w:pPr>
      <w:jc w:val="center"/>
      <w:rPr>
        <w:rFonts w:ascii="Calibri" w:eastAsia="Calibri" w:hAnsi="Calibri" w:cs="Calibri"/>
        <w:kern w:val="0"/>
        <w:sz w:val="22"/>
        <w:szCs w:val="22"/>
        <w:lang w:val="de-CH" w:eastAsia="pl-PL"/>
        <w14:ligatures w14:val="none"/>
      </w:rPr>
    </w:pPr>
  </w:p>
  <w:p w14:paraId="3DA58F59" w14:textId="77777777" w:rsidR="00DE1DC0" w:rsidRPr="005C6EB6" w:rsidRDefault="00DE1DC0" w:rsidP="00DE1DC0">
    <w:pPr>
      <w:tabs>
        <w:tab w:val="center" w:pos="4536"/>
        <w:tab w:val="right" w:pos="9046"/>
      </w:tabs>
      <w:spacing w:line="252" w:lineRule="auto"/>
      <w:jc w:val="center"/>
      <w:rPr>
        <w:rFonts w:eastAsia="Arial"/>
        <w:b/>
        <w:bCs/>
        <w:i/>
        <w:iCs/>
        <w:sz w:val="16"/>
        <w:szCs w:val="16"/>
      </w:rPr>
    </w:pPr>
    <w:bookmarkStart w:id="0" w:name="_Hlk156983396"/>
    <w:bookmarkStart w:id="1" w:name="_Hlk156983801"/>
    <w:bookmarkStart w:id="2" w:name="_Hlk156983802"/>
    <w:r w:rsidRPr="005C6EB6">
      <w:rPr>
        <w:b/>
        <w:bCs/>
        <w:i/>
        <w:iCs/>
        <w:sz w:val="16"/>
        <w:szCs w:val="16"/>
      </w:rPr>
      <w:t>Kontakt dla medi</w:t>
    </w:r>
    <w:r w:rsidRPr="005C6EB6">
      <w:rPr>
        <w:b/>
        <w:bCs/>
        <w:i/>
        <w:iCs/>
        <w:sz w:val="16"/>
        <w:szCs w:val="16"/>
        <w:lang w:val="es-ES_tradnl"/>
      </w:rPr>
      <w:t>ó</w:t>
    </w:r>
    <w:r w:rsidRPr="005C6EB6">
      <w:rPr>
        <w:b/>
        <w:bCs/>
        <w:i/>
        <w:iCs/>
        <w:sz w:val="16"/>
        <w:szCs w:val="16"/>
      </w:rPr>
      <w:t>w:</w:t>
    </w:r>
  </w:p>
  <w:p w14:paraId="137910BE" w14:textId="2CD87F0B" w:rsidR="00DE1DC0" w:rsidRPr="00AC378B" w:rsidRDefault="00DE1DC0" w:rsidP="00DE1DC0">
    <w:pPr>
      <w:tabs>
        <w:tab w:val="center" w:pos="4536"/>
        <w:tab w:val="right" w:pos="9046"/>
      </w:tabs>
      <w:spacing w:line="252" w:lineRule="auto"/>
      <w:jc w:val="center"/>
      <w:rPr>
        <w:i/>
        <w:iCs/>
        <w:sz w:val="16"/>
        <w:szCs w:val="16"/>
      </w:rPr>
    </w:pPr>
    <w:r w:rsidRPr="00AC378B">
      <w:rPr>
        <w:i/>
        <w:iCs/>
        <w:sz w:val="16"/>
        <w:szCs w:val="16"/>
      </w:rPr>
      <w:t xml:space="preserve">Olga Kisiel-Konopka, tel. 882 444 811, mail: </w:t>
    </w:r>
    <w:r w:rsidRPr="00917767">
      <w:rPr>
        <w:i/>
        <w:iCs/>
        <w:sz w:val="16"/>
        <w:szCs w:val="16"/>
      </w:rPr>
      <w:t>olga@okkpr.pl</w:t>
    </w:r>
  </w:p>
  <w:p w14:paraId="26840079" w14:textId="77777777" w:rsidR="00DE1DC0" w:rsidRPr="006E4119" w:rsidRDefault="00DE1DC0" w:rsidP="00DE1DC0">
    <w:pPr>
      <w:tabs>
        <w:tab w:val="center" w:pos="4536"/>
        <w:tab w:val="right" w:pos="9046"/>
      </w:tabs>
      <w:spacing w:line="252" w:lineRule="auto"/>
      <w:jc w:val="center"/>
      <w:rPr>
        <w:i/>
        <w:iCs/>
        <w:sz w:val="16"/>
        <w:szCs w:val="16"/>
      </w:rPr>
    </w:pPr>
    <w:r w:rsidRPr="006E4119">
      <w:rPr>
        <w:i/>
        <w:iCs/>
        <w:sz w:val="16"/>
        <w:szCs w:val="16"/>
      </w:rPr>
      <w:t>Magdalena Jankowska, tel. 57</w:t>
    </w:r>
    <w:r>
      <w:rPr>
        <w:i/>
        <w:iCs/>
        <w:sz w:val="16"/>
        <w:szCs w:val="16"/>
      </w:rPr>
      <w:t>7 560 111</w:t>
    </w:r>
    <w:r w:rsidRPr="006E4119">
      <w:rPr>
        <w:i/>
        <w:iCs/>
        <w:sz w:val="16"/>
        <w:szCs w:val="16"/>
      </w:rPr>
      <w:t xml:space="preserve">, mail: </w:t>
    </w:r>
    <w:r>
      <w:rPr>
        <w:i/>
        <w:iCs/>
        <w:sz w:val="16"/>
        <w:szCs w:val="16"/>
      </w:rPr>
      <w:t>magdalena.jankowska</w:t>
    </w:r>
    <w:r w:rsidRPr="006E4119">
      <w:rPr>
        <w:i/>
        <w:iCs/>
        <w:sz w:val="16"/>
        <w:szCs w:val="16"/>
      </w:rPr>
      <w:t>@okkpr.pl</w:t>
    </w:r>
    <w:r>
      <w:rPr>
        <w:i/>
        <w:iCs/>
        <w:sz w:val="16"/>
        <w:szCs w:val="16"/>
      </w:rPr>
      <w:t xml:space="preserve"> </w:t>
    </w:r>
  </w:p>
  <w:p w14:paraId="5EBD94CD" w14:textId="3C894EAB" w:rsidR="00D53DB6" w:rsidRDefault="00DE1DC0" w:rsidP="00DE1DC0">
    <w:pPr>
      <w:tabs>
        <w:tab w:val="center" w:pos="4536"/>
        <w:tab w:val="right" w:pos="9046"/>
      </w:tabs>
      <w:spacing w:line="252" w:lineRule="auto"/>
      <w:jc w:val="center"/>
      <w:rPr>
        <w:i/>
        <w:iCs/>
        <w:sz w:val="16"/>
        <w:szCs w:val="16"/>
      </w:rPr>
    </w:pPr>
    <w:r w:rsidRPr="005C6EB6">
      <w:rPr>
        <w:i/>
        <w:iCs/>
        <w:sz w:val="16"/>
        <w:szCs w:val="16"/>
      </w:rPr>
      <w:t>www.okkpr.p</w:t>
    </w:r>
    <w:bookmarkEnd w:id="0"/>
    <w:bookmarkEnd w:id="1"/>
    <w:bookmarkEnd w:id="2"/>
    <w:r>
      <w:rPr>
        <w:i/>
        <w:iCs/>
        <w:sz w:val="16"/>
        <w:szCs w:val="16"/>
      </w:rPr>
      <w:t>l</w:t>
    </w:r>
  </w:p>
  <w:p w14:paraId="4362223A" w14:textId="77777777" w:rsidR="00DE1DC0" w:rsidRDefault="00DE1DC0" w:rsidP="00DE1DC0">
    <w:pPr>
      <w:tabs>
        <w:tab w:val="center" w:pos="4536"/>
        <w:tab w:val="right" w:pos="9046"/>
      </w:tabs>
      <w:spacing w:line="252" w:lineRule="auto"/>
      <w:jc w:val="center"/>
      <w:rPr>
        <w:rFonts w:eastAsia="Arial"/>
        <w:i/>
        <w:iCs/>
        <w:sz w:val="16"/>
        <w:szCs w:val="16"/>
        <w:lang w:val="en-US"/>
      </w:rPr>
    </w:pPr>
  </w:p>
  <w:p w14:paraId="7BAC7A1C" w14:textId="1FACCDDC" w:rsidR="00DE1DC0" w:rsidRPr="00DE1DC0" w:rsidRDefault="00DE1DC0" w:rsidP="00DE1DC0">
    <w:pPr>
      <w:tabs>
        <w:tab w:val="center" w:pos="4536"/>
        <w:tab w:val="right" w:pos="9046"/>
      </w:tabs>
      <w:spacing w:line="252" w:lineRule="auto"/>
      <w:jc w:val="center"/>
      <w:rPr>
        <w:rFonts w:eastAsia="Arial"/>
        <w:i/>
        <w:iCs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F989C1" wp14:editId="3E2FF57F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883920" cy="265176"/>
          <wp:effectExtent l="0" t="0" r="0" b="1905"/>
          <wp:wrapNone/>
          <wp:docPr id="1073741826" name="officeArt object" descr="Obraz zawierający czarne, ciemność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zawierający czarne, ciemnośćOpis wygenerowany automatycznie" descr="Obraz zawierający czarne, ciemność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83920" cy="2651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9E53" w14:textId="77777777" w:rsidR="0064179E" w:rsidRDefault="0064179E" w:rsidP="00D53DB6">
      <w:r>
        <w:separator/>
      </w:r>
    </w:p>
  </w:footnote>
  <w:footnote w:type="continuationSeparator" w:id="0">
    <w:p w14:paraId="348C8689" w14:textId="77777777" w:rsidR="0064179E" w:rsidRDefault="0064179E" w:rsidP="00D5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75CC" w14:textId="5831C368" w:rsidR="00D53DB6" w:rsidRDefault="00D53DB6" w:rsidP="00D53DB6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9202E9" wp14:editId="38E7883C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1897380" cy="647700"/>
          <wp:effectExtent l="0" t="0" r="7620" b="0"/>
          <wp:wrapSquare wrapText="bothSides"/>
          <wp:docPr id="13416184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B7"/>
    <w:rsid w:val="000128E6"/>
    <w:rsid w:val="00021A46"/>
    <w:rsid w:val="00025F6B"/>
    <w:rsid w:val="0002616A"/>
    <w:rsid w:val="00031CA7"/>
    <w:rsid w:val="000434A3"/>
    <w:rsid w:val="000465CF"/>
    <w:rsid w:val="00053B8D"/>
    <w:rsid w:val="000605A6"/>
    <w:rsid w:val="00063EED"/>
    <w:rsid w:val="000670AD"/>
    <w:rsid w:val="00075B7E"/>
    <w:rsid w:val="00076502"/>
    <w:rsid w:val="00081CF9"/>
    <w:rsid w:val="0008528D"/>
    <w:rsid w:val="00087394"/>
    <w:rsid w:val="00090BFF"/>
    <w:rsid w:val="000A4E10"/>
    <w:rsid w:val="000A74AD"/>
    <w:rsid w:val="000B4BCC"/>
    <w:rsid w:val="000E15D0"/>
    <w:rsid w:val="000F1D44"/>
    <w:rsid w:val="000F45D2"/>
    <w:rsid w:val="00105D5E"/>
    <w:rsid w:val="00110EE7"/>
    <w:rsid w:val="00113E27"/>
    <w:rsid w:val="00114AC6"/>
    <w:rsid w:val="001175CD"/>
    <w:rsid w:val="00123FC6"/>
    <w:rsid w:val="001245ED"/>
    <w:rsid w:val="00124B3F"/>
    <w:rsid w:val="00136C1C"/>
    <w:rsid w:val="0013712B"/>
    <w:rsid w:val="00141EF9"/>
    <w:rsid w:val="0014616B"/>
    <w:rsid w:val="0014680F"/>
    <w:rsid w:val="00153DA7"/>
    <w:rsid w:val="00154A37"/>
    <w:rsid w:val="00157237"/>
    <w:rsid w:val="0016124F"/>
    <w:rsid w:val="001A5715"/>
    <w:rsid w:val="001B7061"/>
    <w:rsid w:val="001C3532"/>
    <w:rsid w:val="001F3966"/>
    <w:rsid w:val="00200B3E"/>
    <w:rsid w:val="00201257"/>
    <w:rsid w:val="00210D8B"/>
    <w:rsid w:val="00211972"/>
    <w:rsid w:val="002257C3"/>
    <w:rsid w:val="00225891"/>
    <w:rsid w:val="00225B1C"/>
    <w:rsid w:val="00237EB0"/>
    <w:rsid w:val="0025215A"/>
    <w:rsid w:val="00256D5B"/>
    <w:rsid w:val="00260FB2"/>
    <w:rsid w:val="002912C0"/>
    <w:rsid w:val="00293F53"/>
    <w:rsid w:val="002948F7"/>
    <w:rsid w:val="002A4F79"/>
    <w:rsid w:val="002A5BFB"/>
    <w:rsid w:val="002A60F4"/>
    <w:rsid w:val="002C0BAC"/>
    <w:rsid w:val="002C581C"/>
    <w:rsid w:val="002D5669"/>
    <w:rsid w:val="002D676A"/>
    <w:rsid w:val="002D77CD"/>
    <w:rsid w:val="002E0F93"/>
    <w:rsid w:val="002F0E6B"/>
    <w:rsid w:val="002F248E"/>
    <w:rsid w:val="002F635C"/>
    <w:rsid w:val="0030109B"/>
    <w:rsid w:val="00302DD1"/>
    <w:rsid w:val="003119B4"/>
    <w:rsid w:val="0031789A"/>
    <w:rsid w:val="003241A2"/>
    <w:rsid w:val="00326AD5"/>
    <w:rsid w:val="00326F50"/>
    <w:rsid w:val="003376F4"/>
    <w:rsid w:val="00353A5D"/>
    <w:rsid w:val="00356E46"/>
    <w:rsid w:val="0037100E"/>
    <w:rsid w:val="00372442"/>
    <w:rsid w:val="00390FCF"/>
    <w:rsid w:val="003A1969"/>
    <w:rsid w:val="003A3906"/>
    <w:rsid w:val="003A772E"/>
    <w:rsid w:val="003A79DD"/>
    <w:rsid w:val="003C62B6"/>
    <w:rsid w:val="003D3ACA"/>
    <w:rsid w:val="003E780E"/>
    <w:rsid w:val="003F7AD3"/>
    <w:rsid w:val="00401CDF"/>
    <w:rsid w:val="00401E9B"/>
    <w:rsid w:val="004072A3"/>
    <w:rsid w:val="00414411"/>
    <w:rsid w:val="00416F84"/>
    <w:rsid w:val="00443D41"/>
    <w:rsid w:val="0044504C"/>
    <w:rsid w:val="00447130"/>
    <w:rsid w:val="004571B7"/>
    <w:rsid w:val="0046640A"/>
    <w:rsid w:val="00486FA2"/>
    <w:rsid w:val="004B7750"/>
    <w:rsid w:val="004C39BB"/>
    <w:rsid w:val="004D0691"/>
    <w:rsid w:val="004E1095"/>
    <w:rsid w:val="00511191"/>
    <w:rsid w:val="00530AE6"/>
    <w:rsid w:val="00564F3F"/>
    <w:rsid w:val="00571D50"/>
    <w:rsid w:val="005742E7"/>
    <w:rsid w:val="005B01A6"/>
    <w:rsid w:val="005B1803"/>
    <w:rsid w:val="005B3E80"/>
    <w:rsid w:val="005B51A3"/>
    <w:rsid w:val="005C4DC7"/>
    <w:rsid w:val="005E08E2"/>
    <w:rsid w:val="005F03F9"/>
    <w:rsid w:val="005F0863"/>
    <w:rsid w:val="005F2253"/>
    <w:rsid w:val="005F2F30"/>
    <w:rsid w:val="00603749"/>
    <w:rsid w:val="00620669"/>
    <w:rsid w:val="00626835"/>
    <w:rsid w:val="0064179E"/>
    <w:rsid w:val="0064483D"/>
    <w:rsid w:val="00656246"/>
    <w:rsid w:val="00667B27"/>
    <w:rsid w:val="00667FD6"/>
    <w:rsid w:val="00683317"/>
    <w:rsid w:val="006906F7"/>
    <w:rsid w:val="006A191F"/>
    <w:rsid w:val="006C0990"/>
    <w:rsid w:val="006C1FA2"/>
    <w:rsid w:val="006C554B"/>
    <w:rsid w:val="006E1182"/>
    <w:rsid w:val="006F1FDB"/>
    <w:rsid w:val="0070052E"/>
    <w:rsid w:val="00702D80"/>
    <w:rsid w:val="0071514A"/>
    <w:rsid w:val="00722C26"/>
    <w:rsid w:val="007277C9"/>
    <w:rsid w:val="007321D7"/>
    <w:rsid w:val="00734210"/>
    <w:rsid w:val="00734F7E"/>
    <w:rsid w:val="00752EE8"/>
    <w:rsid w:val="00756241"/>
    <w:rsid w:val="00767C43"/>
    <w:rsid w:val="00791143"/>
    <w:rsid w:val="00795760"/>
    <w:rsid w:val="00795ABD"/>
    <w:rsid w:val="00796E8B"/>
    <w:rsid w:val="007B260B"/>
    <w:rsid w:val="007B2E8D"/>
    <w:rsid w:val="007B3409"/>
    <w:rsid w:val="007B36FF"/>
    <w:rsid w:val="007C275C"/>
    <w:rsid w:val="007C67DA"/>
    <w:rsid w:val="007D1C83"/>
    <w:rsid w:val="007D62DD"/>
    <w:rsid w:val="007E74BA"/>
    <w:rsid w:val="007F2DDA"/>
    <w:rsid w:val="007F3019"/>
    <w:rsid w:val="007F5E2D"/>
    <w:rsid w:val="007F61A5"/>
    <w:rsid w:val="00810985"/>
    <w:rsid w:val="00830FB8"/>
    <w:rsid w:val="0083121D"/>
    <w:rsid w:val="00831703"/>
    <w:rsid w:val="00845B0B"/>
    <w:rsid w:val="00856542"/>
    <w:rsid w:val="008849B4"/>
    <w:rsid w:val="008949E7"/>
    <w:rsid w:val="00895F56"/>
    <w:rsid w:val="008A2977"/>
    <w:rsid w:val="008B06D9"/>
    <w:rsid w:val="008B15F4"/>
    <w:rsid w:val="008B267B"/>
    <w:rsid w:val="008B5E96"/>
    <w:rsid w:val="008D76CC"/>
    <w:rsid w:val="008E217C"/>
    <w:rsid w:val="008E5149"/>
    <w:rsid w:val="009037EF"/>
    <w:rsid w:val="00917767"/>
    <w:rsid w:val="009218BB"/>
    <w:rsid w:val="0092523F"/>
    <w:rsid w:val="009342EB"/>
    <w:rsid w:val="0093497B"/>
    <w:rsid w:val="00944CA6"/>
    <w:rsid w:val="00947788"/>
    <w:rsid w:val="009479FC"/>
    <w:rsid w:val="0095033F"/>
    <w:rsid w:val="009763B4"/>
    <w:rsid w:val="009822B7"/>
    <w:rsid w:val="00984185"/>
    <w:rsid w:val="00984238"/>
    <w:rsid w:val="009A13F3"/>
    <w:rsid w:val="009A1774"/>
    <w:rsid w:val="009A23C2"/>
    <w:rsid w:val="009A7ECB"/>
    <w:rsid w:val="009B3A1D"/>
    <w:rsid w:val="009C2112"/>
    <w:rsid w:val="009C365B"/>
    <w:rsid w:val="009D6F88"/>
    <w:rsid w:val="009E7A33"/>
    <w:rsid w:val="00A05DAF"/>
    <w:rsid w:val="00A07FEE"/>
    <w:rsid w:val="00A21775"/>
    <w:rsid w:val="00A322F5"/>
    <w:rsid w:val="00A32921"/>
    <w:rsid w:val="00A346C2"/>
    <w:rsid w:val="00A34CA8"/>
    <w:rsid w:val="00A36745"/>
    <w:rsid w:val="00A451FC"/>
    <w:rsid w:val="00A72643"/>
    <w:rsid w:val="00A73F4F"/>
    <w:rsid w:val="00A75036"/>
    <w:rsid w:val="00AA1334"/>
    <w:rsid w:val="00AA3306"/>
    <w:rsid w:val="00AB1B22"/>
    <w:rsid w:val="00AD0E90"/>
    <w:rsid w:val="00AD2D08"/>
    <w:rsid w:val="00AD7C93"/>
    <w:rsid w:val="00B0155A"/>
    <w:rsid w:val="00B01A7B"/>
    <w:rsid w:val="00B14148"/>
    <w:rsid w:val="00B14F62"/>
    <w:rsid w:val="00B1697F"/>
    <w:rsid w:val="00B17E3F"/>
    <w:rsid w:val="00B20973"/>
    <w:rsid w:val="00B37AF2"/>
    <w:rsid w:val="00B43F5D"/>
    <w:rsid w:val="00B47B9C"/>
    <w:rsid w:val="00B64881"/>
    <w:rsid w:val="00B71DFC"/>
    <w:rsid w:val="00B9751D"/>
    <w:rsid w:val="00BA3923"/>
    <w:rsid w:val="00BB7022"/>
    <w:rsid w:val="00BC1CBB"/>
    <w:rsid w:val="00BC5799"/>
    <w:rsid w:val="00BC7E35"/>
    <w:rsid w:val="00BD6B28"/>
    <w:rsid w:val="00BF6684"/>
    <w:rsid w:val="00C066C2"/>
    <w:rsid w:val="00C137EB"/>
    <w:rsid w:val="00C33B91"/>
    <w:rsid w:val="00C40458"/>
    <w:rsid w:val="00C47E88"/>
    <w:rsid w:val="00C56DE1"/>
    <w:rsid w:val="00C61944"/>
    <w:rsid w:val="00C63B07"/>
    <w:rsid w:val="00C71F96"/>
    <w:rsid w:val="00C76BEB"/>
    <w:rsid w:val="00C776F8"/>
    <w:rsid w:val="00C82795"/>
    <w:rsid w:val="00C85CB5"/>
    <w:rsid w:val="00C867F7"/>
    <w:rsid w:val="00C869AB"/>
    <w:rsid w:val="00C93D0F"/>
    <w:rsid w:val="00CA1CF2"/>
    <w:rsid w:val="00CA5C88"/>
    <w:rsid w:val="00CA6D23"/>
    <w:rsid w:val="00CB6838"/>
    <w:rsid w:val="00CE6F74"/>
    <w:rsid w:val="00CF280E"/>
    <w:rsid w:val="00D00B8C"/>
    <w:rsid w:val="00D01F87"/>
    <w:rsid w:val="00D0767E"/>
    <w:rsid w:val="00D17C30"/>
    <w:rsid w:val="00D210FC"/>
    <w:rsid w:val="00D37C32"/>
    <w:rsid w:val="00D511E5"/>
    <w:rsid w:val="00D53DB6"/>
    <w:rsid w:val="00D56E29"/>
    <w:rsid w:val="00D708F2"/>
    <w:rsid w:val="00D73505"/>
    <w:rsid w:val="00D74479"/>
    <w:rsid w:val="00D77B35"/>
    <w:rsid w:val="00D82505"/>
    <w:rsid w:val="00D852C8"/>
    <w:rsid w:val="00D9317F"/>
    <w:rsid w:val="00DA6E25"/>
    <w:rsid w:val="00DA74A3"/>
    <w:rsid w:val="00DA781F"/>
    <w:rsid w:val="00DB22B5"/>
    <w:rsid w:val="00DB5572"/>
    <w:rsid w:val="00DB5A66"/>
    <w:rsid w:val="00DC1AEC"/>
    <w:rsid w:val="00DD0B48"/>
    <w:rsid w:val="00DE1DC0"/>
    <w:rsid w:val="00DE3241"/>
    <w:rsid w:val="00DE75A4"/>
    <w:rsid w:val="00E16DBE"/>
    <w:rsid w:val="00E306FA"/>
    <w:rsid w:val="00E4059B"/>
    <w:rsid w:val="00E461CC"/>
    <w:rsid w:val="00E55CA6"/>
    <w:rsid w:val="00E57EE6"/>
    <w:rsid w:val="00E74459"/>
    <w:rsid w:val="00E7453D"/>
    <w:rsid w:val="00E83C06"/>
    <w:rsid w:val="00E919AC"/>
    <w:rsid w:val="00E92756"/>
    <w:rsid w:val="00E96531"/>
    <w:rsid w:val="00EA3F97"/>
    <w:rsid w:val="00EA4B8A"/>
    <w:rsid w:val="00EB1D76"/>
    <w:rsid w:val="00EB73E4"/>
    <w:rsid w:val="00EB7592"/>
    <w:rsid w:val="00EC0788"/>
    <w:rsid w:val="00EC443E"/>
    <w:rsid w:val="00EC7829"/>
    <w:rsid w:val="00EE08B2"/>
    <w:rsid w:val="00EE4D40"/>
    <w:rsid w:val="00EE6BE3"/>
    <w:rsid w:val="00EF6EFD"/>
    <w:rsid w:val="00F046B8"/>
    <w:rsid w:val="00F17C2C"/>
    <w:rsid w:val="00F258CB"/>
    <w:rsid w:val="00F27948"/>
    <w:rsid w:val="00F3126E"/>
    <w:rsid w:val="00F36A69"/>
    <w:rsid w:val="00F44C11"/>
    <w:rsid w:val="00F56F19"/>
    <w:rsid w:val="00F61F96"/>
    <w:rsid w:val="00F67A20"/>
    <w:rsid w:val="00F8681B"/>
    <w:rsid w:val="00F91B80"/>
    <w:rsid w:val="00FA2513"/>
    <w:rsid w:val="00FA2E64"/>
    <w:rsid w:val="00FE1E43"/>
    <w:rsid w:val="00FE4D50"/>
    <w:rsid w:val="00FE7DE3"/>
    <w:rsid w:val="00FF2C85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874"/>
  <w15:chartTrackingRefBased/>
  <w15:docId w15:val="{A15B1647-BBCD-9341-9BA4-017F6DC9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D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3DB6"/>
  </w:style>
  <w:style w:type="paragraph" w:styleId="Stopka">
    <w:name w:val="footer"/>
    <w:basedOn w:val="Normalny"/>
    <w:link w:val="StopkaZnak"/>
    <w:uiPriority w:val="99"/>
    <w:unhideWhenUsed/>
    <w:rsid w:val="00D53D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DB6"/>
  </w:style>
  <w:style w:type="character" w:customStyle="1" w:styleId="Brak">
    <w:name w:val="Brak"/>
    <w:rsid w:val="00D53DB6"/>
  </w:style>
  <w:style w:type="character" w:customStyle="1" w:styleId="Hyperlink0">
    <w:name w:val="Hyperlink.0"/>
    <w:basedOn w:val="Brak"/>
    <w:rsid w:val="00D53DB6"/>
    <w:rPr>
      <w:rFonts w:ascii="Arial" w:eastAsia="Arial" w:hAnsi="Arial" w:cs="Arial"/>
      <w:sz w:val="16"/>
      <w:szCs w:val="16"/>
      <w:u w:val="single"/>
    </w:rPr>
  </w:style>
  <w:style w:type="character" w:styleId="Hipercze">
    <w:name w:val="Hyperlink"/>
    <w:basedOn w:val="Domylnaczcionkaakapitu"/>
    <w:uiPriority w:val="99"/>
    <w:unhideWhenUsed/>
    <w:rsid w:val="00D53D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 Tatur</dc:creator>
  <cp:keywords/>
  <dc:description/>
  <cp:lastModifiedBy>OKK Olga Kisiel-Konopka</cp:lastModifiedBy>
  <cp:revision>245</cp:revision>
  <dcterms:created xsi:type="dcterms:W3CDTF">2024-03-05T10:51:00Z</dcterms:created>
  <dcterms:modified xsi:type="dcterms:W3CDTF">2025-10-28T08:28:00Z</dcterms:modified>
</cp:coreProperties>
</file>